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</w:t>
      </w:r>
    </w:p>
    <w:p>
      <w:pPr>
        <w:pStyle w:val="6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приказу 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« КДЦ « НАРУСИ»</w:t>
      </w:r>
    </w:p>
    <w:p>
      <w:pPr>
        <w:pStyle w:val="6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№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76од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План мероприятий МКУ «КДЦ «НАРУСИ»</w:t>
      </w:r>
    </w:p>
    <w:tbl>
      <w:tblPr>
        <w:tblStyle w:val="7"/>
        <w:tblpPr w:vertAnchor="text" w:horzAnchor="page" w:tblpX="688" w:tblpY="456"/>
        <w:tblOverlap w:val="never"/>
        <w:tblW w:w="10767" w:type="dxa"/>
        <w:tblInd w:w="0" w:type="dxa"/>
        <w:tblLayout w:type="fixed"/>
        <w:tblCellMar>
          <w:top w:w="50" w:type="dxa"/>
          <w:left w:w="0" w:type="dxa"/>
          <w:bottom w:w="0" w:type="dxa"/>
          <w:right w:w="7" w:type="dxa"/>
        </w:tblCellMar>
      </w:tblPr>
      <w:tblGrid>
        <w:gridCol w:w="450"/>
        <w:gridCol w:w="6617"/>
        <w:gridCol w:w="1666"/>
        <w:gridCol w:w="2034"/>
      </w:tblGrid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529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П/п №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right="41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22" w:right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0" w:right="14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348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101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0" w:lineRule="auto"/>
              <w:ind w:left="60" w:right="0" w:firstLine="36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Проведение ознакомительной лекции по противодействию коррупции с трудовым коллективом 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КД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Ц 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НАРУСИ»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под роспись)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18" w:right="4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Июнь 2023г.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22" w:right="0" w:firstLine="20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Директор/</w:t>
            </w:r>
          </w:p>
          <w:p>
            <w:pPr>
              <w:spacing w:line="240" w:lineRule="auto"/>
              <w:ind w:left="122" w:right="0" w:firstLine="20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ответственное лицо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215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86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Проведение заседаний к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омиссии по противодействию коррупции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течение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15" w:right="0" w:firstLine="216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86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Утвердить план мероприятий по антикоррупционной деятельности МКУ 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КДЦ 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НАРУСИ» на 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024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Ноябрь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15" w:right="7" w:firstLine="20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662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86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28" w:line="219" w:lineRule="auto"/>
              <w:ind w:left="150" w:leftChars="75" w:right="108" w:firstLine="36" w:firstLineChars="1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Проведение антикоррупционного обучения и  информирования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работников 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КУ 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КДЦ «НАРУСИ»</w:t>
            </w:r>
          </w:p>
          <w:p>
            <w:pPr>
              <w:spacing w:line="240" w:lineRule="auto"/>
              <w:ind w:right="13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Ежегодное ознакомление работников под роспись с пакетом документов по антикоррупционной деятельности в МБУ</w:t>
            </w:r>
          </w:p>
          <w:p>
            <w:pPr>
              <w:spacing w:line="240" w:lineRule="auto"/>
              <w:ind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Проведение специальных совещаний (семинаров, лекций) посвященных антикоррупционной деятельности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137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4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>
            <w:pPr>
              <w:spacing w:line="240" w:lineRule="auto"/>
              <w:ind w:left="4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ответственное лицо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448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86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right="22" w:firstLine="100" w:firstLineChars="5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Осуществление антикоррупционного контроля за закупочной деятельностью, за организацией в установленном порядке предоставлением дополнительных платных услуг в 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КДЦ «НАРУСИ»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137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15" w:right="0" w:firstLine="20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699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79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right="0" w:firstLine="100" w:firstLineChars="5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Повышение квалификации по дополнительной профессиональной программе антикоррупционного образования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right="7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2023 г.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4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 ответственное лицо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353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86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252" w:leftChars="90" w:right="0" w:hanging="72" w:hangingChars="36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Беседа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«Коррупция: как ее победить?» - беседа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right="14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Сентябрь 2023 г.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61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504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79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180" w:leftChars="90" w:right="36" w:firstLine="42" w:firstLineChars="21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Тематическая папка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«О противодействии коррупции».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7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Ноябрь 2023 г.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58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Библиотеки</w:t>
            </w:r>
          </w:p>
          <w:p>
            <w:pPr>
              <w:spacing w:line="240" w:lineRule="auto"/>
              <w:ind w:left="158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439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79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right="72" w:rightChars="0" w:firstLine="100" w:firstLineChars="5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Обеспечение антикоррупционного просвещения населения с использованием электронных и бумажных носителей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lang w:val="ru-RU"/>
              </w:rPr>
              <w:t>В течении года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54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Библиотека</w:t>
            </w:r>
          </w:p>
          <w:p>
            <w:pPr>
              <w:spacing w:line="240" w:lineRule="auto"/>
              <w:ind w:left="154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367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79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right="0" w:rightChars="0" w:firstLine="100" w:firstLineChars="5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Информационный стенд «Ваши права»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lang w:val="ru-RU" w:eastAsia="zh-CN" w:bidi="ar-SA"/>
              </w:rPr>
              <w:t>Октябрь 2023г.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54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439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79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right="295" w:rightChars="0" w:firstLine="100" w:firstLineChars="5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Обеспечение информационной открытости М</w:t>
            </w:r>
            <w:r>
              <w:rPr>
                <w:rFonts w:hint="default" w:ascii="Times New Roman" w:hAnsi="Times New Roman" w:cs="Times New Roman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</w:rPr>
              <w:t xml:space="preserve">У </w:t>
            </w: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</w:rPr>
              <w:t>КДЦ «НАРУСИ</w:t>
            </w:r>
            <w:r>
              <w:rPr>
                <w:rFonts w:hint="default" w:ascii="Times New Roman" w:hAnsi="Times New Roman" w:cs="Times New Roman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</w:rPr>
              <w:t xml:space="preserve"> сайт, веб-страницы в Вк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lang w:val="ru-RU"/>
              </w:rPr>
              <w:t>В течении года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 xml:space="preserve">Директор, </w:t>
            </w:r>
            <w:r>
              <w:rPr>
                <w:rFonts w:hint="default" w:ascii="Times New Roman" w:hAnsi="Times New Roman" w:cs="Times New Roman"/>
                <w:lang w:val="ru-RU"/>
              </w:rPr>
              <w:t>сотрудник</w:t>
            </w:r>
            <w:r>
              <w:rPr>
                <w:rFonts w:hint="default" w:ascii="Times New Roman" w:hAnsi="Times New Roman" w:cs="Times New Roman"/>
              </w:rPr>
              <w:t>и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7" w:type="dxa"/>
          </w:tblCellMar>
        </w:tblPrEx>
        <w:trPr>
          <w:trHeight w:val="439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79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</w:rPr>
              <w:t>анятие «Правила профессиональной этики сотрудников М</w:t>
            </w:r>
            <w:r>
              <w:rPr>
                <w:rFonts w:hint="default" w:ascii="Times New Roman" w:hAnsi="Times New Roman" w:cs="Times New Roman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</w:rPr>
              <w:t xml:space="preserve">У </w:t>
            </w: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</w:rPr>
              <w:t>КДЦ «НАРУСИ</w:t>
            </w:r>
            <w:r>
              <w:rPr>
                <w:rFonts w:hint="default"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1 раз в год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240" w:lineRule="auto"/>
              <w:ind w:left="14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Директор</w:t>
            </w:r>
            <w:r>
              <w:rPr>
                <w:rFonts w:hint="default" w:ascii="Times New Roman" w:hAnsi="Times New Roman" w:cs="Times New Roman"/>
                <w:lang w:val="ru-RU"/>
              </w:rPr>
              <w:t>/</w:t>
            </w:r>
            <w:r>
              <w:rPr>
                <w:rFonts w:hint="default" w:ascii="Times New Roman" w:hAnsi="Times New Roman" w:cs="Times New Roman"/>
              </w:rPr>
              <w:t xml:space="preserve"> ответственное лицо</w:t>
            </w:r>
          </w:p>
        </w:tc>
      </w:tr>
    </w:tbl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по борьбе с коррупцией на 2023-2024 г.г.</w:t>
      </w:r>
    </w:p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6"/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Директор МКУ «КДЦ «НАРУСИ»                                                 Беда А.Д.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F2"/>
    <w:rsid w:val="008B08F2"/>
    <w:rsid w:val="077D04E4"/>
    <w:rsid w:val="1BFB279E"/>
    <w:rsid w:val="4F6D35F7"/>
    <w:rsid w:val="6F072E1F"/>
    <w:rsid w:val="703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2023-09-12T09:06:00Z</dcterms:created>
  <dc:creator>WPS_1672082936</dc:creator>
  <cp:lastModifiedBy>WPS_1672082936</cp:lastModifiedBy>
  <dcterms:modified xsi:type="dcterms:W3CDTF">2023-09-12T09:10:01Z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1DE2D6EBFF7342FBAD82F72D780200F2_13</vt:lpwstr>
  </property>
</Properties>
</file>